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5B4F" w14:textId="77777777" w:rsidR="009B66CD" w:rsidRPr="00803276" w:rsidRDefault="008A1693" w:rsidP="008A1693">
      <w:pPr>
        <w:pStyle w:val="a4"/>
        <w:jc w:val="center"/>
        <w:rPr>
          <w:b/>
          <w:i w:val="0"/>
          <w:szCs w:val="28"/>
        </w:rPr>
      </w:pPr>
      <w:r w:rsidRPr="00803276">
        <w:rPr>
          <w:b/>
          <w:i w:val="0"/>
          <w:color w:val="000000"/>
          <w:szCs w:val="28"/>
        </w:rPr>
        <w:t>Хабарландыру</w:t>
      </w:r>
    </w:p>
    <w:p w14:paraId="7F719FD7" w14:textId="77777777" w:rsidR="00932CEF" w:rsidRPr="00D413AB" w:rsidRDefault="00803276" w:rsidP="0043066B">
      <w:pPr>
        <w:ind w:firstLine="709"/>
        <w:jc w:val="both"/>
        <w:rPr>
          <w:sz w:val="24"/>
          <w:szCs w:val="24"/>
        </w:rPr>
      </w:pPr>
      <w:r w:rsidRPr="00803276">
        <w:rPr>
          <w:b/>
          <w:color w:val="000000"/>
          <w:sz w:val="24"/>
          <w:szCs w:val="24"/>
        </w:rPr>
        <w:t>"Қазақстан темір жолы "ұлттық компаниясы" акционерлік қоғамының филиалы - "Илецк темір жол учаскесі"</w:t>
      </w:r>
      <w:r w:rsidR="00932CEF" w:rsidRPr="00D413AB">
        <w:rPr>
          <w:sz w:val="24"/>
          <w:szCs w:val="24"/>
        </w:rPr>
        <w:t xml:space="preserve"> (</w:t>
      </w:r>
      <w:r w:rsidRPr="00803276">
        <w:rPr>
          <w:color w:val="000000"/>
          <w:sz w:val="24"/>
          <w:szCs w:val="24"/>
        </w:rPr>
        <w:t>пошта мекенжайы: 461504, Орынбор облысы, Соль-Илецк қаласы, Вокзальная көшесі, 95а</w:t>
      </w:r>
      <w:r w:rsidR="00932CEF" w:rsidRPr="00D413AB">
        <w:rPr>
          <w:sz w:val="24"/>
          <w:szCs w:val="24"/>
        </w:rPr>
        <w:t>)</w:t>
      </w:r>
      <w:r w:rsidR="00932CEF" w:rsidRPr="00D413AB">
        <w:rPr>
          <w:color w:val="000000"/>
          <w:sz w:val="24"/>
          <w:szCs w:val="24"/>
        </w:rPr>
        <w:t xml:space="preserve"> </w:t>
      </w:r>
      <w:r w:rsidR="00E327B3" w:rsidRPr="00E327B3">
        <w:rPr>
          <w:color w:val="000000"/>
          <w:sz w:val="24"/>
          <w:szCs w:val="24"/>
        </w:rPr>
        <w:t>"Самұрық-Қазына "ұлттық әл-ауқат қоры" акционерлік қоғамының және "Самұрық-Қазына" АҚ Директорлар кеңесінің 3 наурыздағы шешімімен бекітілген, дауыс беретін акцияларының (қатысу үлестерінің) елу және одан да көп пайызы тікелей немесе жанама түрде "Самұрық-Қазына" АҚ-ға меншік немесе сенімгерлік басқару құқығымен тиесілі заңды тұлғалардың сатып алуларын жүзеге асыру тәртібін басшылыққа ала отырып 2022 жылғы №193,тауарларды сатып алуды өткізу туралы хабарлайды(Атауы, техникалық сипаттамалары, көлемі, Төлем шарттары, жеткізу орны мен шарттары), Шарттың жобасы хабарландыруға №1,2,3 қосымшада,(қоса берілген файлды қараңыз), баға ұсыныстарын сұрату тәсілімен көрсетілген</w:t>
      </w:r>
      <w:r w:rsidR="005F64DC" w:rsidRPr="00D413AB">
        <w:rPr>
          <w:sz w:val="24"/>
          <w:szCs w:val="24"/>
        </w:rPr>
        <w:t xml:space="preserve">. </w:t>
      </w:r>
    </w:p>
    <w:p w14:paraId="450DF982" w14:textId="77777777" w:rsidR="00932CEF" w:rsidRPr="005B1865" w:rsidRDefault="00E327B3" w:rsidP="0043066B">
      <w:pPr>
        <w:ind w:firstLine="709"/>
        <w:jc w:val="both"/>
        <w:rPr>
          <w:sz w:val="24"/>
          <w:szCs w:val="24"/>
        </w:rPr>
      </w:pPr>
      <w:r w:rsidRPr="00E327B3">
        <w:rPr>
          <w:color w:val="000000"/>
          <w:sz w:val="24"/>
          <w:szCs w:val="24"/>
        </w:rPr>
        <w:t>Жеңімпазбен шарт жасасу күні: қорытындылар туралы хаттамаға қол қойылған күннен бастап 3 (үш) жұмыс күнінен ерте емес және сатып алу қорытындылары хаттамасы жарияланған күннен кейінгі күннен бастап 1</w:t>
      </w:r>
      <w:r w:rsidR="00C52779">
        <w:rPr>
          <w:color w:val="000000"/>
          <w:sz w:val="24"/>
          <w:szCs w:val="24"/>
        </w:rPr>
        <w:t>2</w:t>
      </w:r>
      <w:r w:rsidRPr="00E327B3">
        <w:rPr>
          <w:color w:val="000000"/>
          <w:sz w:val="24"/>
          <w:szCs w:val="24"/>
        </w:rPr>
        <w:t xml:space="preserve"> (он</w:t>
      </w:r>
      <w:r w:rsidR="00C52779">
        <w:rPr>
          <w:color w:val="000000"/>
          <w:sz w:val="24"/>
          <w:szCs w:val="24"/>
        </w:rPr>
        <w:t xml:space="preserve"> еке</w:t>
      </w:r>
      <w:r w:rsidRPr="00E327B3">
        <w:rPr>
          <w:color w:val="000000"/>
          <w:sz w:val="24"/>
          <w:szCs w:val="24"/>
        </w:rPr>
        <w:t>) жұмыс күнінен аспайды</w:t>
      </w:r>
      <w:r w:rsidR="00932CEF" w:rsidRPr="005B1865">
        <w:rPr>
          <w:sz w:val="24"/>
          <w:szCs w:val="24"/>
        </w:rPr>
        <w:t xml:space="preserve">. </w:t>
      </w:r>
    </w:p>
    <w:p w14:paraId="4429DA8D" w14:textId="2FFE443C" w:rsidR="00932CEF" w:rsidRPr="00D413AB" w:rsidRDefault="00E327B3" w:rsidP="0043066B">
      <w:pPr>
        <w:pStyle w:val="a4"/>
        <w:ind w:firstLine="709"/>
        <w:rPr>
          <w:i w:val="0"/>
          <w:sz w:val="24"/>
          <w:szCs w:val="24"/>
        </w:rPr>
      </w:pPr>
      <w:r w:rsidRPr="00E327B3">
        <w:rPr>
          <w:i w:val="0"/>
          <w:color w:val="000000"/>
          <w:sz w:val="24"/>
          <w:szCs w:val="24"/>
        </w:rPr>
        <w:t xml:space="preserve">Әлеуетті өнім берушілердің баға ұсыныстарын ұсынуының басталу және аяқталу мерзімі: 2024 жылғы </w:t>
      </w:r>
      <w:r w:rsidR="00AD5FAF">
        <w:rPr>
          <w:b/>
          <w:bCs/>
          <w:i w:val="0"/>
          <w:color w:val="000000"/>
          <w:sz w:val="24"/>
          <w:szCs w:val="24"/>
        </w:rPr>
        <w:t>11</w:t>
      </w:r>
      <w:r w:rsidR="004028C4" w:rsidRPr="000B3019">
        <w:rPr>
          <w:b/>
          <w:bCs/>
          <w:i w:val="0"/>
          <w:color w:val="000000"/>
          <w:sz w:val="24"/>
          <w:szCs w:val="24"/>
        </w:rPr>
        <w:t xml:space="preserve"> </w:t>
      </w:r>
      <w:r w:rsidR="00AD5FAF">
        <w:rPr>
          <w:b/>
          <w:bCs/>
          <w:i w:val="0"/>
          <w:color w:val="000000"/>
          <w:sz w:val="24"/>
          <w:szCs w:val="24"/>
        </w:rPr>
        <w:t>караша</w:t>
      </w:r>
      <w:r w:rsidR="00034AFC" w:rsidRPr="000B3019">
        <w:rPr>
          <w:b/>
          <w:bCs/>
          <w:i w:val="0"/>
          <w:color w:val="000000"/>
          <w:sz w:val="24"/>
          <w:szCs w:val="24"/>
        </w:rPr>
        <w:t xml:space="preserve"> </w:t>
      </w:r>
      <w:r w:rsidRPr="000B3019">
        <w:rPr>
          <w:b/>
          <w:bCs/>
          <w:i w:val="0"/>
          <w:color w:val="000000"/>
          <w:sz w:val="24"/>
          <w:szCs w:val="24"/>
        </w:rPr>
        <w:t>202</w:t>
      </w:r>
      <w:r w:rsidR="00FC06DD">
        <w:rPr>
          <w:b/>
          <w:bCs/>
          <w:i w:val="0"/>
          <w:color w:val="000000"/>
          <w:sz w:val="24"/>
          <w:szCs w:val="24"/>
        </w:rPr>
        <w:t>5</w:t>
      </w:r>
      <w:r w:rsidRPr="000B3019">
        <w:rPr>
          <w:b/>
          <w:bCs/>
          <w:i w:val="0"/>
          <w:color w:val="000000"/>
          <w:sz w:val="24"/>
          <w:szCs w:val="24"/>
        </w:rPr>
        <w:t xml:space="preserve"> </w:t>
      </w:r>
      <w:r w:rsidR="00034AFC" w:rsidRPr="000B3019">
        <w:rPr>
          <w:b/>
          <w:bCs/>
          <w:i w:val="0"/>
          <w:color w:val="000000"/>
          <w:sz w:val="24"/>
          <w:szCs w:val="24"/>
        </w:rPr>
        <w:t>жылғы</w:t>
      </w:r>
      <w:r w:rsidRPr="00E327B3">
        <w:rPr>
          <w:i w:val="0"/>
          <w:color w:val="000000"/>
          <w:sz w:val="24"/>
          <w:szCs w:val="24"/>
        </w:rPr>
        <w:t xml:space="preserve"> </w:t>
      </w:r>
      <w:r w:rsidR="00D27960" w:rsidRPr="00E327B3">
        <w:rPr>
          <w:i w:val="0"/>
          <w:color w:val="000000"/>
          <w:sz w:val="24"/>
          <w:szCs w:val="24"/>
        </w:rPr>
        <w:t xml:space="preserve"> </w:t>
      </w:r>
      <w:r w:rsidRPr="00E327B3">
        <w:rPr>
          <w:i w:val="0"/>
          <w:color w:val="000000"/>
          <w:sz w:val="24"/>
          <w:szCs w:val="24"/>
        </w:rPr>
        <w:t>сағат 9.00-ден 18.00 минутқа дейін,</w:t>
      </w:r>
      <w:r w:rsidR="000B3019" w:rsidRPr="000B3019">
        <w:rPr>
          <w:b/>
          <w:bCs/>
          <w:i w:val="0"/>
          <w:color w:val="000000"/>
          <w:sz w:val="24"/>
          <w:szCs w:val="24"/>
        </w:rPr>
        <w:t xml:space="preserve"> </w:t>
      </w:r>
      <w:r w:rsidR="00AD5FAF">
        <w:rPr>
          <w:b/>
          <w:bCs/>
          <w:i w:val="0"/>
          <w:color w:val="000000"/>
          <w:sz w:val="24"/>
          <w:szCs w:val="24"/>
        </w:rPr>
        <w:t>17</w:t>
      </w:r>
      <w:r w:rsidR="000F0BB6" w:rsidRPr="000F0BB6">
        <w:rPr>
          <w:b/>
          <w:bCs/>
          <w:i w:val="0"/>
          <w:color w:val="000000"/>
          <w:sz w:val="24"/>
          <w:szCs w:val="24"/>
        </w:rPr>
        <w:t xml:space="preserve"> </w:t>
      </w:r>
      <w:r w:rsidR="00EC5BA6">
        <w:rPr>
          <w:b/>
          <w:bCs/>
          <w:i w:val="0"/>
          <w:color w:val="000000"/>
          <w:sz w:val="24"/>
          <w:szCs w:val="24"/>
        </w:rPr>
        <w:t>к</w:t>
      </w:r>
      <w:r w:rsidR="00034AFC">
        <w:rPr>
          <w:b/>
          <w:bCs/>
          <w:i w:val="0"/>
          <w:color w:val="000000"/>
          <w:sz w:val="24"/>
          <w:szCs w:val="24"/>
        </w:rPr>
        <w:t>а</w:t>
      </w:r>
      <w:r w:rsidR="00006068">
        <w:rPr>
          <w:b/>
          <w:bCs/>
          <w:i w:val="0"/>
          <w:color w:val="000000"/>
          <w:sz w:val="24"/>
          <w:szCs w:val="24"/>
        </w:rPr>
        <w:t>р</w:t>
      </w:r>
      <w:r w:rsidR="00034AFC">
        <w:rPr>
          <w:b/>
          <w:bCs/>
          <w:i w:val="0"/>
          <w:color w:val="000000"/>
          <w:sz w:val="24"/>
          <w:szCs w:val="24"/>
        </w:rPr>
        <w:t>а</w:t>
      </w:r>
      <w:r w:rsidR="00006068">
        <w:rPr>
          <w:b/>
          <w:bCs/>
          <w:i w:val="0"/>
          <w:color w:val="000000"/>
          <w:sz w:val="24"/>
          <w:szCs w:val="24"/>
        </w:rPr>
        <w:t>ша</w:t>
      </w:r>
      <w:r w:rsidR="000F0BB6" w:rsidRPr="000B3019">
        <w:rPr>
          <w:b/>
          <w:bCs/>
          <w:i w:val="0"/>
          <w:color w:val="000000"/>
          <w:sz w:val="24"/>
          <w:szCs w:val="24"/>
        </w:rPr>
        <w:t xml:space="preserve"> </w:t>
      </w:r>
      <w:r w:rsidR="000B3019" w:rsidRPr="000B3019">
        <w:rPr>
          <w:b/>
          <w:bCs/>
          <w:i w:val="0"/>
          <w:color w:val="000000"/>
          <w:sz w:val="24"/>
          <w:szCs w:val="24"/>
        </w:rPr>
        <w:t>202</w:t>
      </w:r>
      <w:r w:rsidR="00FC06DD">
        <w:rPr>
          <w:b/>
          <w:bCs/>
          <w:i w:val="0"/>
          <w:color w:val="000000"/>
          <w:sz w:val="24"/>
          <w:szCs w:val="24"/>
        </w:rPr>
        <w:t>5</w:t>
      </w:r>
      <w:r w:rsidR="000B3019" w:rsidRPr="000B3019">
        <w:rPr>
          <w:b/>
          <w:bCs/>
          <w:i w:val="0"/>
          <w:color w:val="000000"/>
          <w:sz w:val="24"/>
          <w:szCs w:val="24"/>
        </w:rPr>
        <w:t xml:space="preserve"> жылғы</w:t>
      </w:r>
      <w:r w:rsidRPr="00E327B3">
        <w:rPr>
          <w:i w:val="0"/>
          <w:color w:val="000000"/>
          <w:sz w:val="24"/>
          <w:szCs w:val="24"/>
        </w:rPr>
        <w:t xml:space="preserve"> жұмыс күндері (461504, Орынбор облысы, Соль-Илецк қ., Вокзальная к-сі, 95а, 3 қабат, каб. материалдық-техникалық сектор)</w:t>
      </w:r>
      <w:r w:rsidR="00932CEF" w:rsidRPr="00D413AB">
        <w:rPr>
          <w:i w:val="0"/>
          <w:sz w:val="24"/>
          <w:szCs w:val="24"/>
        </w:rPr>
        <w:t>.</w:t>
      </w:r>
    </w:p>
    <w:p w14:paraId="14B22366" w14:textId="53263A44" w:rsidR="0043066B" w:rsidRDefault="00FE6738" w:rsidP="0043066B">
      <w:pPr>
        <w:pStyle w:val="a4"/>
        <w:ind w:firstLine="709"/>
        <w:rPr>
          <w:i w:val="0"/>
          <w:sz w:val="24"/>
          <w:szCs w:val="24"/>
        </w:rPr>
      </w:pPr>
      <w:r w:rsidRPr="00FE6738">
        <w:rPr>
          <w:i w:val="0"/>
          <w:color w:val="000000"/>
          <w:sz w:val="24"/>
          <w:szCs w:val="24"/>
        </w:rPr>
        <w:t xml:space="preserve">Баға ұсыныстары бар конверттерді ашу күні: 09 сағат </w:t>
      </w:r>
      <w:r w:rsidR="00006068">
        <w:rPr>
          <w:i w:val="0"/>
          <w:color w:val="000000"/>
          <w:sz w:val="24"/>
          <w:szCs w:val="24"/>
        </w:rPr>
        <w:t>4</w:t>
      </w:r>
      <w:r w:rsidR="00EF6E3C">
        <w:rPr>
          <w:i w:val="0"/>
          <w:color w:val="000000"/>
          <w:sz w:val="24"/>
          <w:szCs w:val="24"/>
        </w:rPr>
        <w:t xml:space="preserve">0 </w:t>
      </w:r>
      <w:r w:rsidRPr="00FE6738">
        <w:rPr>
          <w:i w:val="0"/>
          <w:color w:val="000000"/>
          <w:sz w:val="24"/>
          <w:szCs w:val="24"/>
        </w:rPr>
        <w:t xml:space="preserve">минут </w:t>
      </w:r>
      <w:r w:rsidR="00AD5FAF">
        <w:rPr>
          <w:b/>
          <w:bCs/>
          <w:i w:val="0"/>
          <w:color w:val="000000"/>
          <w:sz w:val="24"/>
          <w:szCs w:val="24"/>
        </w:rPr>
        <w:t>18</w:t>
      </w:r>
      <w:r w:rsidR="00006068" w:rsidRPr="000F0BB6">
        <w:rPr>
          <w:b/>
          <w:bCs/>
          <w:i w:val="0"/>
          <w:color w:val="000000"/>
          <w:sz w:val="24"/>
          <w:szCs w:val="24"/>
        </w:rPr>
        <w:t xml:space="preserve"> </w:t>
      </w:r>
      <w:r w:rsidR="00006068">
        <w:rPr>
          <w:b/>
          <w:bCs/>
          <w:i w:val="0"/>
          <w:color w:val="000000"/>
          <w:sz w:val="24"/>
          <w:szCs w:val="24"/>
        </w:rPr>
        <w:t>караша</w:t>
      </w:r>
      <w:r w:rsidR="00006068" w:rsidRPr="000B3019">
        <w:rPr>
          <w:b/>
          <w:bCs/>
          <w:i w:val="0"/>
          <w:color w:val="000000"/>
          <w:sz w:val="24"/>
          <w:szCs w:val="24"/>
        </w:rPr>
        <w:t xml:space="preserve"> </w:t>
      </w:r>
      <w:r w:rsidR="00756746" w:rsidRPr="000B3019">
        <w:rPr>
          <w:b/>
          <w:bCs/>
          <w:i w:val="0"/>
          <w:color w:val="000000"/>
          <w:sz w:val="24"/>
          <w:szCs w:val="24"/>
        </w:rPr>
        <w:t>202</w:t>
      </w:r>
      <w:r w:rsidR="00FC06DD">
        <w:rPr>
          <w:b/>
          <w:bCs/>
          <w:i w:val="0"/>
          <w:color w:val="000000"/>
          <w:sz w:val="24"/>
          <w:szCs w:val="24"/>
        </w:rPr>
        <w:t>5</w:t>
      </w:r>
      <w:r w:rsidRPr="000B3019">
        <w:rPr>
          <w:b/>
          <w:bCs/>
          <w:i w:val="0"/>
          <w:color w:val="000000"/>
          <w:sz w:val="24"/>
          <w:szCs w:val="24"/>
        </w:rPr>
        <w:t xml:space="preserve"> жыл</w:t>
      </w:r>
      <w:r w:rsidR="00C524FD">
        <w:rPr>
          <w:i w:val="0"/>
          <w:color w:val="000000"/>
          <w:sz w:val="24"/>
          <w:szCs w:val="24"/>
        </w:rPr>
        <w:t xml:space="preserve"> </w:t>
      </w:r>
      <w:r w:rsidRPr="00FE6738">
        <w:rPr>
          <w:i w:val="0"/>
          <w:color w:val="000000"/>
          <w:sz w:val="24"/>
          <w:szCs w:val="24"/>
        </w:rPr>
        <w:t>461504, Орынбор облысы, Соль-Илецк қаласы, Вокзальная көшесі, 92, 2 қабат, каб. конкурстар өткізу</w:t>
      </w:r>
      <w:r w:rsidR="00932CEF" w:rsidRPr="00D413AB">
        <w:rPr>
          <w:i w:val="0"/>
          <w:sz w:val="24"/>
          <w:szCs w:val="24"/>
        </w:rPr>
        <w:t xml:space="preserve">.  </w:t>
      </w:r>
    </w:p>
    <w:p w14:paraId="1104C12C" w14:textId="77777777" w:rsidR="00932CEF" w:rsidRPr="00780269" w:rsidRDefault="00FE6738" w:rsidP="0043066B">
      <w:pPr>
        <w:pStyle w:val="a4"/>
        <w:ind w:firstLine="709"/>
        <w:rPr>
          <w:i w:val="0"/>
          <w:sz w:val="24"/>
          <w:szCs w:val="24"/>
        </w:rPr>
      </w:pPr>
      <w:r w:rsidRPr="00FE6738">
        <w:rPr>
          <w:i w:val="0"/>
          <w:color w:val="000000"/>
          <w:sz w:val="24"/>
          <w:szCs w:val="24"/>
        </w:rPr>
        <w:t xml:space="preserve">Әлеуетті өнім берушінің баға ұсынысын ұсынуы оның баға ұсыныстарын сұрату тәсілімен сатып алу туралы хабарландыруда белгіленген талаптар мен шарттарға сәйкес тауарларды </w:t>
      </w:r>
      <w:r w:rsidRPr="00780269">
        <w:rPr>
          <w:i w:val="0"/>
          <w:color w:val="000000"/>
          <w:sz w:val="24"/>
          <w:szCs w:val="24"/>
        </w:rPr>
        <w:t>жеткізуді жүзеге асыруға келісімін білдіру нысаны болып табылады</w:t>
      </w:r>
      <w:r w:rsidR="00932CEF" w:rsidRPr="00780269">
        <w:rPr>
          <w:i w:val="0"/>
          <w:sz w:val="24"/>
          <w:szCs w:val="24"/>
        </w:rPr>
        <w:t>.</w:t>
      </w:r>
    </w:p>
    <w:p w14:paraId="7E73628A" w14:textId="77777777" w:rsidR="00932CEF" w:rsidRPr="00780269" w:rsidRDefault="00966729" w:rsidP="0043066B">
      <w:pPr>
        <w:pStyle w:val="aa"/>
        <w:spacing w:after="0"/>
        <w:ind w:firstLine="709"/>
        <w:jc w:val="both"/>
        <w:rPr>
          <w:sz w:val="24"/>
          <w:szCs w:val="24"/>
        </w:rPr>
      </w:pPr>
      <w:r w:rsidRPr="00780269">
        <w:rPr>
          <w:color w:val="000000"/>
          <w:sz w:val="24"/>
          <w:szCs w:val="24"/>
        </w:rPr>
        <w:t>Баға ұсынысы конверттерді ашу рәсімі басталғанға дейін мөрленген конвертте ұсынылады. Әрбір әлеуетті өнім беруші әлеуетті өнім берушінің қолымен және мөрімен (бар болса) бекітілген бір ғана баға ұсынысын береді, онда мынадай мәліметтер мен құжаттар болуға тиіс</w:t>
      </w:r>
      <w:r w:rsidR="00932CEF" w:rsidRPr="00780269">
        <w:rPr>
          <w:sz w:val="24"/>
          <w:szCs w:val="24"/>
        </w:rPr>
        <w:t xml:space="preserve">: </w:t>
      </w:r>
    </w:p>
    <w:p w14:paraId="2B9832C2" w14:textId="77777777" w:rsidR="00932CEF" w:rsidRPr="00780269" w:rsidRDefault="00932CEF" w:rsidP="0043066B">
      <w:pPr>
        <w:ind w:firstLine="709"/>
        <w:jc w:val="both"/>
        <w:rPr>
          <w:sz w:val="24"/>
          <w:szCs w:val="24"/>
        </w:rPr>
      </w:pPr>
      <w:r w:rsidRPr="00780269">
        <w:rPr>
          <w:sz w:val="24"/>
          <w:szCs w:val="24"/>
        </w:rPr>
        <w:t xml:space="preserve">1) </w:t>
      </w:r>
      <w:r w:rsidR="00966729" w:rsidRPr="00780269">
        <w:rPr>
          <w:color w:val="000000"/>
          <w:sz w:val="24"/>
          <w:szCs w:val="24"/>
        </w:rPr>
        <w:t>әлеуетті өнім берушінің атауы, нақты мекенжайы</w:t>
      </w:r>
      <w:r w:rsidRPr="00780269">
        <w:rPr>
          <w:sz w:val="24"/>
          <w:szCs w:val="24"/>
        </w:rPr>
        <w:t>;</w:t>
      </w:r>
    </w:p>
    <w:p w14:paraId="08E0023D" w14:textId="77777777" w:rsidR="00355887" w:rsidRPr="00780269" w:rsidRDefault="00355887" w:rsidP="00355887">
      <w:pPr>
        <w:ind w:firstLine="709"/>
        <w:jc w:val="both"/>
        <w:rPr>
          <w:sz w:val="24"/>
          <w:szCs w:val="24"/>
        </w:rPr>
      </w:pPr>
      <w:r w:rsidRPr="00780269">
        <w:rPr>
          <w:sz w:val="24"/>
          <w:szCs w:val="24"/>
        </w:rPr>
        <w:t xml:space="preserve">2) </w:t>
      </w:r>
      <w:r w:rsidR="00A61288" w:rsidRPr="00780269">
        <w:rPr>
          <w:rFonts w:cs="Arial"/>
          <w:color w:val="000000"/>
          <w:sz w:val="24"/>
          <w:szCs w:val="24"/>
        </w:rPr>
        <w:t>ұсынылатын тауарлардың атауы, сипаттамасы және саны</w:t>
      </w:r>
      <w:r w:rsidRPr="00780269">
        <w:rPr>
          <w:sz w:val="24"/>
          <w:szCs w:val="24"/>
        </w:rPr>
        <w:t>;</w:t>
      </w:r>
    </w:p>
    <w:p w14:paraId="14C295C3" w14:textId="77777777" w:rsidR="00355887" w:rsidRPr="00780269" w:rsidRDefault="00355887" w:rsidP="00355887">
      <w:pPr>
        <w:ind w:firstLine="709"/>
        <w:jc w:val="both"/>
        <w:rPr>
          <w:sz w:val="24"/>
          <w:szCs w:val="24"/>
        </w:rPr>
      </w:pPr>
      <w:r w:rsidRPr="00780269">
        <w:rPr>
          <w:sz w:val="24"/>
          <w:szCs w:val="24"/>
        </w:rPr>
        <w:t xml:space="preserve">3) </w:t>
      </w:r>
      <w:r w:rsidR="00A61288" w:rsidRPr="00780269">
        <w:rPr>
          <w:rFonts w:cs="Arial"/>
          <w:color w:val="000000"/>
          <w:sz w:val="24"/>
          <w:szCs w:val="24"/>
        </w:rPr>
        <w:t>тауарларды жеткізу орны мен мерзімдері</w:t>
      </w:r>
      <w:r w:rsidRPr="00780269">
        <w:rPr>
          <w:sz w:val="24"/>
          <w:szCs w:val="24"/>
        </w:rPr>
        <w:t>;</w:t>
      </w:r>
    </w:p>
    <w:p w14:paraId="07F804C7" w14:textId="77777777" w:rsidR="00355887" w:rsidRPr="00780269" w:rsidRDefault="00355887" w:rsidP="00355887">
      <w:pPr>
        <w:ind w:firstLine="709"/>
        <w:jc w:val="both"/>
        <w:rPr>
          <w:sz w:val="24"/>
          <w:szCs w:val="24"/>
        </w:rPr>
      </w:pPr>
      <w:r w:rsidRPr="00780269">
        <w:rPr>
          <w:sz w:val="24"/>
          <w:szCs w:val="24"/>
        </w:rPr>
        <w:t xml:space="preserve">4) </w:t>
      </w:r>
      <w:r w:rsidR="00A61288" w:rsidRPr="00780269">
        <w:rPr>
          <w:rFonts w:cs="Arial"/>
          <w:color w:val="000000"/>
          <w:sz w:val="24"/>
          <w:szCs w:val="24"/>
        </w:rPr>
        <w:t>ҚҚС-ты қоспағанда, тауардың пайлық бағасы және жалпы бағасы</w:t>
      </w:r>
      <w:r w:rsidRPr="00780269">
        <w:rPr>
          <w:sz w:val="24"/>
          <w:szCs w:val="24"/>
        </w:rPr>
        <w:t>;</w:t>
      </w:r>
    </w:p>
    <w:p w14:paraId="50DBFCD7" w14:textId="77777777" w:rsidR="00355887" w:rsidRPr="00780269" w:rsidRDefault="00355887" w:rsidP="00355887">
      <w:pPr>
        <w:tabs>
          <w:tab w:val="left" w:pos="993"/>
        </w:tabs>
        <w:ind w:firstLine="709"/>
        <w:jc w:val="both"/>
        <w:rPr>
          <w:rFonts w:cs="Arial"/>
          <w:sz w:val="24"/>
          <w:szCs w:val="24"/>
        </w:rPr>
      </w:pPr>
      <w:r w:rsidRPr="00780269">
        <w:rPr>
          <w:sz w:val="24"/>
          <w:szCs w:val="24"/>
        </w:rPr>
        <w:t xml:space="preserve">5) </w:t>
      </w:r>
      <w:r w:rsidR="00A61288" w:rsidRPr="00780269">
        <w:rPr>
          <w:rFonts w:cs="Arial"/>
          <w:sz w:val="24"/>
          <w:szCs w:val="24"/>
        </w:rPr>
        <w:t>Ресей Федерациясының заңнамасына сәйкес ресімделген әлеуетті өнім берушіні мемлекеттік тіркеу туралы ақпаратты қамтитын құжат (өнім берушіні мемлекеттік тіркеу туралы куәлік (көшірме) немесе Заңды тұлғалардың бірыңғай мемлекеттік тізілімінен үзінді көшірме)</w:t>
      </w:r>
      <w:r w:rsidRPr="00780269">
        <w:rPr>
          <w:rFonts w:cs="Arial"/>
          <w:sz w:val="24"/>
          <w:szCs w:val="24"/>
        </w:rPr>
        <w:t xml:space="preserve">; </w:t>
      </w:r>
    </w:p>
    <w:p w14:paraId="227FA6F0" w14:textId="77777777" w:rsidR="00355887" w:rsidRPr="00780269" w:rsidRDefault="00355887" w:rsidP="00355887">
      <w:pPr>
        <w:ind w:firstLine="709"/>
        <w:jc w:val="both"/>
        <w:rPr>
          <w:bCs/>
          <w:sz w:val="24"/>
          <w:szCs w:val="24"/>
        </w:rPr>
      </w:pPr>
      <w:r w:rsidRPr="00780269">
        <w:rPr>
          <w:bCs/>
          <w:sz w:val="24"/>
          <w:szCs w:val="24"/>
        </w:rPr>
        <w:t xml:space="preserve">6) </w:t>
      </w:r>
      <w:r w:rsidR="00A61288" w:rsidRPr="00780269">
        <w:rPr>
          <w:rFonts w:cs="Arial"/>
          <w:color w:val="000000"/>
          <w:sz w:val="24"/>
          <w:szCs w:val="24"/>
        </w:rPr>
        <w:t>Әлеуетті өнім беруші қол қойған техникалық ерекшелік</w:t>
      </w:r>
      <w:r w:rsidRPr="00780269">
        <w:rPr>
          <w:bCs/>
          <w:sz w:val="24"/>
          <w:szCs w:val="24"/>
        </w:rPr>
        <w:t>;</w:t>
      </w:r>
    </w:p>
    <w:p w14:paraId="16340F12" w14:textId="77777777" w:rsidR="00355887" w:rsidRPr="00780269" w:rsidRDefault="00355887" w:rsidP="00355887">
      <w:pPr>
        <w:ind w:firstLine="709"/>
        <w:jc w:val="both"/>
        <w:rPr>
          <w:bCs/>
          <w:sz w:val="24"/>
          <w:szCs w:val="24"/>
        </w:rPr>
      </w:pPr>
      <w:r w:rsidRPr="00780269">
        <w:rPr>
          <w:bCs/>
          <w:sz w:val="24"/>
          <w:szCs w:val="24"/>
        </w:rPr>
        <w:t xml:space="preserve">7) </w:t>
      </w:r>
      <w:r w:rsidR="00A61288" w:rsidRPr="00780269">
        <w:rPr>
          <w:bCs/>
          <w:sz w:val="24"/>
          <w:szCs w:val="24"/>
        </w:rPr>
        <w:t>Сақтаудың немесе пайдаланудың кепілдендірілген мерзімі</w:t>
      </w:r>
      <w:r w:rsidRPr="00780269">
        <w:rPr>
          <w:bCs/>
          <w:sz w:val="24"/>
          <w:szCs w:val="24"/>
        </w:rPr>
        <w:t>;</w:t>
      </w:r>
    </w:p>
    <w:p w14:paraId="6632DCC2" w14:textId="77777777" w:rsidR="00355887" w:rsidRPr="00780269" w:rsidRDefault="00355887" w:rsidP="00355887">
      <w:pPr>
        <w:ind w:firstLine="709"/>
        <w:jc w:val="both"/>
        <w:rPr>
          <w:bCs/>
          <w:sz w:val="24"/>
          <w:szCs w:val="24"/>
        </w:rPr>
      </w:pPr>
      <w:r w:rsidRPr="00780269">
        <w:rPr>
          <w:bCs/>
          <w:sz w:val="24"/>
          <w:szCs w:val="24"/>
        </w:rPr>
        <w:t xml:space="preserve">8) </w:t>
      </w:r>
      <w:r w:rsidRPr="00780269">
        <w:rPr>
          <w:bCs/>
          <w:sz w:val="24"/>
          <w:szCs w:val="24"/>
          <w:lang w:val="en-US"/>
        </w:rPr>
        <w:t>DDP</w:t>
      </w:r>
      <w:r w:rsidRPr="00780269">
        <w:rPr>
          <w:bCs/>
          <w:sz w:val="24"/>
          <w:szCs w:val="24"/>
        </w:rPr>
        <w:t>(Инкотермс-2010)</w:t>
      </w:r>
      <w:r w:rsidR="00A61288" w:rsidRPr="00780269">
        <w:rPr>
          <w:bCs/>
          <w:sz w:val="24"/>
          <w:szCs w:val="24"/>
          <w:lang w:val="kk-KZ"/>
        </w:rPr>
        <w:t xml:space="preserve"> жеткізу шарттары</w:t>
      </w:r>
      <w:r w:rsidRPr="00780269">
        <w:rPr>
          <w:bCs/>
          <w:sz w:val="24"/>
          <w:szCs w:val="24"/>
        </w:rPr>
        <w:t>.</w:t>
      </w:r>
    </w:p>
    <w:p w14:paraId="484BF9A9" w14:textId="77777777" w:rsidR="00C26E1B" w:rsidRPr="00780269" w:rsidRDefault="00C17BD1" w:rsidP="0043066B">
      <w:pPr>
        <w:ind w:firstLine="709"/>
        <w:jc w:val="both"/>
        <w:rPr>
          <w:sz w:val="24"/>
          <w:szCs w:val="24"/>
        </w:rPr>
      </w:pPr>
      <w:r w:rsidRPr="00780269">
        <w:rPr>
          <w:color w:val="000000"/>
          <w:sz w:val="24"/>
          <w:szCs w:val="24"/>
        </w:rPr>
        <w:t>Баға ұсынысы бар мөрленген конверттің алдыңғы жағында әлеуетті өнім беруші көрсетуі тиіс</w:t>
      </w:r>
      <w:r w:rsidR="00C26E1B" w:rsidRPr="00780269">
        <w:rPr>
          <w:sz w:val="24"/>
          <w:szCs w:val="24"/>
        </w:rPr>
        <w:t>:</w:t>
      </w:r>
    </w:p>
    <w:p w14:paraId="25B5938D" w14:textId="77777777" w:rsidR="00C26E1B" w:rsidRPr="00780269" w:rsidRDefault="00C26E1B" w:rsidP="0043066B">
      <w:pPr>
        <w:ind w:firstLine="709"/>
        <w:rPr>
          <w:sz w:val="24"/>
          <w:szCs w:val="24"/>
        </w:rPr>
      </w:pPr>
      <w:r w:rsidRPr="00780269">
        <w:rPr>
          <w:sz w:val="24"/>
          <w:szCs w:val="24"/>
        </w:rPr>
        <w:t xml:space="preserve">1) </w:t>
      </w:r>
      <w:r w:rsidR="00C17BD1" w:rsidRPr="00780269">
        <w:rPr>
          <w:color w:val="000000"/>
          <w:sz w:val="24"/>
          <w:szCs w:val="24"/>
        </w:rPr>
        <w:t>әлеуетті өнім берушінің толық атауы және пошталық мекенжайы</w:t>
      </w:r>
      <w:r w:rsidRPr="00780269">
        <w:rPr>
          <w:sz w:val="24"/>
          <w:szCs w:val="24"/>
        </w:rPr>
        <w:t>;</w:t>
      </w:r>
    </w:p>
    <w:p w14:paraId="41EA42D1" w14:textId="77777777" w:rsidR="005B1865" w:rsidRPr="0043066B" w:rsidRDefault="00C26E1B" w:rsidP="00DA5DE7">
      <w:pPr>
        <w:ind w:firstLine="709"/>
        <w:jc w:val="both"/>
        <w:rPr>
          <w:sz w:val="24"/>
          <w:szCs w:val="24"/>
        </w:rPr>
      </w:pPr>
      <w:r w:rsidRPr="00780269">
        <w:rPr>
          <w:sz w:val="24"/>
          <w:szCs w:val="24"/>
        </w:rPr>
        <w:t xml:space="preserve">2) </w:t>
      </w:r>
      <w:r w:rsidR="00C17BD1" w:rsidRPr="00780269">
        <w:rPr>
          <w:color w:val="000000"/>
          <w:sz w:val="24"/>
          <w:szCs w:val="24"/>
        </w:rPr>
        <w:t>сатып алу туралы хабарландыруда көрсетілген</w:t>
      </w:r>
      <w:r w:rsidR="00C17BD1" w:rsidRPr="00C17BD1">
        <w:rPr>
          <w:color w:val="000000"/>
          <w:sz w:val="24"/>
          <w:szCs w:val="24"/>
        </w:rPr>
        <w:t xml:space="preserve"> ұқсас мәліметтерге сәйкес келуі тиіс Тапсырыс берушінің/сатып алуды ұйымдастырушының атауы және пошталық мекенжайы</w:t>
      </w:r>
      <w:r w:rsidR="005B1865" w:rsidRPr="0043066B">
        <w:rPr>
          <w:sz w:val="24"/>
          <w:szCs w:val="24"/>
        </w:rPr>
        <w:t>;</w:t>
      </w:r>
    </w:p>
    <w:p w14:paraId="5312276A" w14:textId="77777777" w:rsidR="00C26E1B" w:rsidRPr="0043066B" w:rsidRDefault="00C26E1B" w:rsidP="0043066B">
      <w:pPr>
        <w:ind w:firstLine="709"/>
        <w:jc w:val="both"/>
        <w:rPr>
          <w:sz w:val="24"/>
          <w:szCs w:val="24"/>
        </w:rPr>
      </w:pPr>
      <w:r w:rsidRPr="0043066B">
        <w:rPr>
          <w:sz w:val="24"/>
          <w:szCs w:val="24"/>
        </w:rPr>
        <w:t xml:space="preserve">3) </w:t>
      </w:r>
      <w:r w:rsidR="00C17BD1" w:rsidRPr="00C17BD1">
        <w:rPr>
          <w:color w:val="000000"/>
          <w:sz w:val="24"/>
          <w:szCs w:val="24"/>
        </w:rPr>
        <w:t>әлеуетті өнім берушінің баға ұсынысы ұсынылатын сатып алу тауарларының атауы</w:t>
      </w:r>
      <w:r w:rsidR="0043066B" w:rsidRPr="0043066B">
        <w:rPr>
          <w:sz w:val="24"/>
          <w:szCs w:val="24"/>
        </w:rPr>
        <w:t xml:space="preserve">. </w:t>
      </w:r>
    </w:p>
    <w:p w14:paraId="7A7EDF07" w14:textId="77777777" w:rsidR="00C26E1B" w:rsidRPr="0043066B" w:rsidRDefault="00C26E1B" w:rsidP="00C26E1B">
      <w:pPr>
        <w:ind w:firstLine="400"/>
        <w:rPr>
          <w:sz w:val="24"/>
          <w:szCs w:val="24"/>
        </w:rPr>
      </w:pPr>
    </w:p>
    <w:p w14:paraId="703F015B" w14:textId="77777777" w:rsidR="00C26E1B" w:rsidRPr="00D413AB" w:rsidRDefault="00C26E1B" w:rsidP="00C26E1B">
      <w:pPr>
        <w:pStyle w:val="a4"/>
        <w:rPr>
          <w:i w:val="0"/>
          <w:sz w:val="24"/>
          <w:szCs w:val="24"/>
        </w:rPr>
      </w:pPr>
    </w:p>
    <w:p w14:paraId="3C23FCF7" w14:textId="77777777" w:rsidR="008B2F54" w:rsidRPr="008B2F54" w:rsidRDefault="008B2F54" w:rsidP="008B2F54">
      <w:pPr>
        <w:ind w:firstLine="709"/>
        <w:jc w:val="both"/>
        <w:rPr>
          <w:b/>
          <w:sz w:val="24"/>
          <w:szCs w:val="24"/>
        </w:rPr>
      </w:pPr>
      <w:r w:rsidRPr="008B2F54">
        <w:rPr>
          <w:b/>
          <w:sz w:val="24"/>
          <w:szCs w:val="24"/>
          <w:lang w:val="kk-KZ"/>
        </w:rPr>
        <w:t>Филиал директоры</w:t>
      </w:r>
      <w:r w:rsidRPr="008B2F54">
        <w:rPr>
          <w:b/>
          <w:sz w:val="24"/>
          <w:szCs w:val="24"/>
          <w:lang w:val="kk-KZ"/>
        </w:rPr>
        <w:tab/>
      </w:r>
      <w:r w:rsidRPr="008B2F54">
        <w:rPr>
          <w:b/>
          <w:sz w:val="24"/>
          <w:szCs w:val="24"/>
          <w:lang w:val="kk-KZ"/>
        </w:rPr>
        <w:tab/>
      </w:r>
      <w:r w:rsidRPr="008B2F54">
        <w:rPr>
          <w:b/>
          <w:sz w:val="24"/>
          <w:szCs w:val="24"/>
          <w:lang w:val="kk-KZ"/>
        </w:rPr>
        <w:tab/>
      </w:r>
      <w:r w:rsidRPr="008B2F54">
        <w:rPr>
          <w:b/>
          <w:sz w:val="24"/>
          <w:szCs w:val="24"/>
          <w:lang w:val="kk-KZ"/>
        </w:rPr>
        <w:tab/>
      </w:r>
      <w:r w:rsidRPr="008B2F54">
        <w:rPr>
          <w:b/>
          <w:sz w:val="24"/>
          <w:szCs w:val="24"/>
          <w:lang w:val="kk-KZ"/>
        </w:rPr>
        <w:tab/>
      </w:r>
      <w:r w:rsidR="00FC06DD">
        <w:rPr>
          <w:b/>
          <w:sz w:val="24"/>
          <w:szCs w:val="24"/>
          <w:lang w:val="kk-KZ"/>
        </w:rPr>
        <w:t>А. Юсупов</w:t>
      </w:r>
    </w:p>
    <w:p w14:paraId="4BAC61C7" w14:textId="77777777" w:rsidR="00FD7425" w:rsidRDefault="00FD7425" w:rsidP="00B24966">
      <w:pPr>
        <w:pStyle w:val="a4"/>
        <w:rPr>
          <w:i w:val="0"/>
          <w:sz w:val="24"/>
          <w:szCs w:val="24"/>
        </w:rPr>
      </w:pPr>
    </w:p>
    <w:p w14:paraId="2F2FE52A" w14:textId="77777777" w:rsidR="00FD7425" w:rsidRDefault="00FD7425" w:rsidP="00B24966">
      <w:pPr>
        <w:pStyle w:val="a4"/>
        <w:rPr>
          <w:i w:val="0"/>
          <w:sz w:val="24"/>
          <w:szCs w:val="24"/>
        </w:rPr>
      </w:pPr>
    </w:p>
    <w:p w14:paraId="5B7735E0" w14:textId="77777777" w:rsidR="00FD7425" w:rsidRDefault="00FD7425" w:rsidP="00B24966">
      <w:pPr>
        <w:pStyle w:val="a4"/>
        <w:rPr>
          <w:i w:val="0"/>
          <w:sz w:val="24"/>
          <w:szCs w:val="24"/>
        </w:rPr>
      </w:pPr>
    </w:p>
    <w:p w14:paraId="075AC65E" w14:textId="270A5F66" w:rsidR="00D03DDA" w:rsidRPr="00651261" w:rsidRDefault="00637D26" w:rsidP="00D03DDA">
      <w:pPr>
        <w:pStyle w:val="a4"/>
        <w:rPr>
          <w:i w:val="0"/>
          <w:sz w:val="16"/>
          <w:szCs w:val="16"/>
        </w:rPr>
      </w:pPr>
      <w:r>
        <w:rPr>
          <w:i w:val="0"/>
          <w:sz w:val="16"/>
          <w:szCs w:val="16"/>
          <w:lang w:val="kk-KZ"/>
        </w:rPr>
        <w:t>орн</w:t>
      </w:r>
      <w:r w:rsidR="00D03DDA" w:rsidRPr="00651261">
        <w:rPr>
          <w:i w:val="0"/>
          <w:sz w:val="16"/>
          <w:szCs w:val="16"/>
        </w:rPr>
        <w:t xml:space="preserve">. </w:t>
      </w:r>
      <w:r w:rsidR="00D03DDA">
        <w:rPr>
          <w:i w:val="0"/>
          <w:sz w:val="16"/>
          <w:szCs w:val="16"/>
        </w:rPr>
        <w:t>ИЖУм.т.с</w:t>
      </w:r>
      <w:r w:rsidR="005D5F04">
        <w:rPr>
          <w:i w:val="0"/>
          <w:sz w:val="16"/>
          <w:szCs w:val="16"/>
        </w:rPr>
        <w:t xml:space="preserve"> </w:t>
      </w:r>
      <w:r w:rsidR="00214A6A">
        <w:rPr>
          <w:i w:val="0"/>
          <w:sz w:val="16"/>
          <w:szCs w:val="16"/>
        </w:rPr>
        <w:t>Ермуханова Д.С.</w:t>
      </w:r>
    </w:p>
    <w:p w14:paraId="4078BE85" w14:textId="77777777" w:rsidR="00D03DDA" w:rsidRDefault="00D03DDA" w:rsidP="00D03DDA">
      <w:pPr>
        <w:pStyle w:val="a4"/>
        <w:rPr>
          <w:i w:val="0"/>
          <w:sz w:val="16"/>
          <w:szCs w:val="16"/>
        </w:rPr>
      </w:pPr>
      <w:r w:rsidRPr="00651261">
        <w:rPr>
          <w:i w:val="0"/>
          <w:sz w:val="16"/>
          <w:szCs w:val="16"/>
        </w:rPr>
        <w:t>тел.</w:t>
      </w:r>
      <w:r>
        <w:rPr>
          <w:i w:val="0"/>
          <w:sz w:val="16"/>
          <w:szCs w:val="16"/>
        </w:rPr>
        <w:t xml:space="preserve"> (8-35336) 2-36-96 раб</w:t>
      </w:r>
    </w:p>
    <w:p w14:paraId="7331BAE5" w14:textId="4D48C713" w:rsidR="00D03DDA" w:rsidRDefault="00D03DDA" w:rsidP="00D03DDA">
      <w:pPr>
        <w:pStyle w:val="a4"/>
        <w:rPr>
          <w:i w:val="0"/>
          <w:sz w:val="16"/>
          <w:szCs w:val="16"/>
        </w:rPr>
      </w:pPr>
      <w:r>
        <w:rPr>
          <w:i w:val="0"/>
          <w:sz w:val="16"/>
          <w:szCs w:val="16"/>
        </w:rPr>
        <w:t>32-0</w:t>
      </w:r>
      <w:r w:rsidR="005D5F04">
        <w:rPr>
          <w:i w:val="0"/>
          <w:sz w:val="16"/>
          <w:szCs w:val="16"/>
        </w:rPr>
        <w:t>2</w:t>
      </w:r>
      <w:r>
        <w:rPr>
          <w:i w:val="0"/>
          <w:sz w:val="16"/>
          <w:szCs w:val="16"/>
        </w:rPr>
        <w:t xml:space="preserve"> </w:t>
      </w:r>
      <w:r w:rsidR="00637D26">
        <w:rPr>
          <w:i w:val="0"/>
          <w:sz w:val="16"/>
          <w:szCs w:val="16"/>
          <w:lang w:val="kk-KZ"/>
        </w:rPr>
        <w:t>ішкі</w:t>
      </w:r>
      <w:r>
        <w:rPr>
          <w:i w:val="0"/>
          <w:sz w:val="16"/>
          <w:szCs w:val="16"/>
        </w:rPr>
        <w:t>.</w:t>
      </w:r>
    </w:p>
    <w:p w14:paraId="55DBE770" w14:textId="77777777" w:rsidR="00D03DDA" w:rsidRDefault="00D03DDA" w:rsidP="00D03DDA">
      <w:pPr>
        <w:pStyle w:val="a4"/>
        <w:rPr>
          <w:i w:val="0"/>
          <w:sz w:val="16"/>
          <w:szCs w:val="16"/>
        </w:rPr>
      </w:pPr>
      <w:hyperlink r:id="rId5" w:history="1">
        <w:r w:rsidRPr="00DD2028">
          <w:rPr>
            <w:rStyle w:val="a6"/>
            <w:i w:val="0"/>
            <w:sz w:val="16"/>
            <w:szCs w:val="16"/>
          </w:rPr>
          <w:t>11580078</w:t>
        </w:r>
        <w:r w:rsidRPr="00BF50EE">
          <w:rPr>
            <w:rStyle w:val="a6"/>
            <w:i w:val="0"/>
            <w:sz w:val="16"/>
            <w:szCs w:val="16"/>
          </w:rPr>
          <w:t>@</w:t>
        </w:r>
        <w:r w:rsidRPr="00DD2028">
          <w:rPr>
            <w:rStyle w:val="a6"/>
            <w:i w:val="0"/>
            <w:sz w:val="16"/>
            <w:szCs w:val="16"/>
            <w:lang w:val="en-US"/>
          </w:rPr>
          <w:t>mail</w:t>
        </w:r>
        <w:r w:rsidRPr="00BF50EE">
          <w:rPr>
            <w:rStyle w:val="a6"/>
            <w:i w:val="0"/>
            <w:sz w:val="16"/>
            <w:szCs w:val="16"/>
          </w:rPr>
          <w:t>.</w:t>
        </w:r>
        <w:r w:rsidRPr="00DD2028">
          <w:rPr>
            <w:rStyle w:val="a6"/>
            <w:i w:val="0"/>
            <w:sz w:val="16"/>
            <w:szCs w:val="16"/>
            <w:lang w:val="en-US"/>
          </w:rPr>
          <w:t>ru</w:t>
        </w:r>
      </w:hyperlink>
    </w:p>
    <w:p w14:paraId="704AA474" w14:textId="77777777" w:rsidR="00AB2055" w:rsidRDefault="00AB2055" w:rsidP="00B24966">
      <w:pPr>
        <w:pStyle w:val="a4"/>
        <w:rPr>
          <w:i w:val="0"/>
          <w:sz w:val="16"/>
          <w:szCs w:val="16"/>
        </w:rPr>
      </w:pPr>
    </w:p>
    <w:p w14:paraId="7A93DE23" w14:textId="77777777" w:rsidR="00AB2055" w:rsidRDefault="00AB2055" w:rsidP="00B24966">
      <w:pPr>
        <w:pStyle w:val="a4"/>
        <w:rPr>
          <w:i w:val="0"/>
          <w:sz w:val="16"/>
          <w:szCs w:val="16"/>
        </w:rPr>
      </w:pPr>
    </w:p>
    <w:sectPr w:rsidR="00AB2055" w:rsidSect="00890067">
      <w:pgSz w:w="11906" w:h="16838"/>
      <w:pgMar w:top="426" w:right="567"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6191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173DA"/>
    <w:rsid w:val="00006068"/>
    <w:rsid w:val="0001580A"/>
    <w:rsid w:val="00022283"/>
    <w:rsid w:val="00027144"/>
    <w:rsid w:val="00027D64"/>
    <w:rsid w:val="00034AFC"/>
    <w:rsid w:val="00042E16"/>
    <w:rsid w:val="00056039"/>
    <w:rsid w:val="0006199E"/>
    <w:rsid w:val="00062756"/>
    <w:rsid w:val="00071E77"/>
    <w:rsid w:val="00084205"/>
    <w:rsid w:val="00095A07"/>
    <w:rsid w:val="000A429F"/>
    <w:rsid w:val="000A439E"/>
    <w:rsid w:val="000A75C6"/>
    <w:rsid w:val="000A7E8B"/>
    <w:rsid w:val="000B3019"/>
    <w:rsid w:val="000C28B3"/>
    <w:rsid w:val="000C7B25"/>
    <w:rsid w:val="000D5026"/>
    <w:rsid w:val="000D798E"/>
    <w:rsid w:val="000E7356"/>
    <w:rsid w:val="000F00C2"/>
    <w:rsid w:val="000F0BB6"/>
    <w:rsid w:val="000F3AE8"/>
    <w:rsid w:val="00113F55"/>
    <w:rsid w:val="001173DA"/>
    <w:rsid w:val="00121B94"/>
    <w:rsid w:val="00126437"/>
    <w:rsid w:val="00142429"/>
    <w:rsid w:val="00171251"/>
    <w:rsid w:val="00175FE9"/>
    <w:rsid w:val="00181B0A"/>
    <w:rsid w:val="00192843"/>
    <w:rsid w:val="00195150"/>
    <w:rsid w:val="001974A8"/>
    <w:rsid w:val="001B30CC"/>
    <w:rsid w:val="001C2EDE"/>
    <w:rsid w:val="001C2FF3"/>
    <w:rsid w:val="001D03FF"/>
    <w:rsid w:val="001D294E"/>
    <w:rsid w:val="001D6F86"/>
    <w:rsid w:val="001D7929"/>
    <w:rsid w:val="001E2716"/>
    <w:rsid w:val="001E5B99"/>
    <w:rsid w:val="001F29B3"/>
    <w:rsid w:val="00214A6A"/>
    <w:rsid w:val="0021678A"/>
    <w:rsid w:val="0021759C"/>
    <w:rsid w:val="00223B6F"/>
    <w:rsid w:val="00224138"/>
    <w:rsid w:val="00231808"/>
    <w:rsid w:val="002326D1"/>
    <w:rsid w:val="00244AB9"/>
    <w:rsid w:val="00262AA8"/>
    <w:rsid w:val="00277F09"/>
    <w:rsid w:val="002840BB"/>
    <w:rsid w:val="00285919"/>
    <w:rsid w:val="0029355A"/>
    <w:rsid w:val="002A02A5"/>
    <w:rsid w:val="002A12B7"/>
    <w:rsid w:val="002A6C78"/>
    <w:rsid w:val="002B38F3"/>
    <w:rsid w:val="002B7F22"/>
    <w:rsid w:val="002D0A0C"/>
    <w:rsid w:val="002D3C00"/>
    <w:rsid w:val="002D5292"/>
    <w:rsid w:val="002F389B"/>
    <w:rsid w:val="002F6F74"/>
    <w:rsid w:val="00301223"/>
    <w:rsid w:val="00305680"/>
    <w:rsid w:val="003108C4"/>
    <w:rsid w:val="0032536D"/>
    <w:rsid w:val="00326F51"/>
    <w:rsid w:val="00332432"/>
    <w:rsid w:val="00336DA8"/>
    <w:rsid w:val="00355887"/>
    <w:rsid w:val="00381FBD"/>
    <w:rsid w:val="003822F6"/>
    <w:rsid w:val="003943AE"/>
    <w:rsid w:val="00396EE5"/>
    <w:rsid w:val="003B0FCD"/>
    <w:rsid w:val="003B3572"/>
    <w:rsid w:val="003E020B"/>
    <w:rsid w:val="003E0257"/>
    <w:rsid w:val="003E18A8"/>
    <w:rsid w:val="003E1E55"/>
    <w:rsid w:val="003E528A"/>
    <w:rsid w:val="003F5668"/>
    <w:rsid w:val="004028C4"/>
    <w:rsid w:val="00412360"/>
    <w:rsid w:val="0043066B"/>
    <w:rsid w:val="00440A49"/>
    <w:rsid w:val="00441B13"/>
    <w:rsid w:val="00442B44"/>
    <w:rsid w:val="0045521D"/>
    <w:rsid w:val="004757FB"/>
    <w:rsid w:val="00481FF1"/>
    <w:rsid w:val="004A3538"/>
    <w:rsid w:val="004A3C7D"/>
    <w:rsid w:val="004B28C5"/>
    <w:rsid w:val="004B398F"/>
    <w:rsid w:val="004C57B9"/>
    <w:rsid w:val="004D226E"/>
    <w:rsid w:val="004E3B72"/>
    <w:rsid w:val="004E5A7C"/>
    <w:rsid w:val="004F423A"/>
    <w:rsid w:val="004F6C39"/>
    <w:rsid w:val="00510B2B"/>
    <w:rsid w:val="00517E09"/>
    <w:rsid w:val="00533078"/>
    <w:rsid w:val="00533DCE"/>
    <w:rsid w:val="00537458"/>
    <w:rsid w:val="005502E8"/>
    <w:rsid w:val="005527ED"/>
    <w:rsid w:val="00557D54"/>
    <w:rsid w:val="0058087E"/>
    <w:rsid w:val="00584798"/>
    <w:rsid w:val="00584936"/>
    <w:rsid w:val="0059254A"/>
    <w:rsid w:val="005A49F5"/>
    <w:rsid w:val="005B1865"/>
    <w:rsid w:val="005B24A0"/>
    <w:rsid w:val="005B51C9"/>
    <w:rsid w:val="005C5885"/>
    <w:rsid w:val="005C68A7"/>
    <w:rsid w:val="005D0142"/>
    <w:rsid w:val="005D5768"/>
    <w:rsid w:val="005D5F04"/>
    <w:rsid w:val="005E47F3"/>
    <w:rsid w:val="005F64DC"/>
    <w:rsid w:val="005F666B"/>
    <w:rsid w:val="005F66EC"/>
    <w:rsid w:val="00604000"/>
    <w:rsid w:val="00614AD3"/>
    <w:rsid w:val="00622A6C"/>
    <w:rsid w:val="00625D8A"/>
    <w:rsid w:val="00637794"/>
    <w:rsid w:val="00637D26"/>
    <w:rsid w:val="00650867"/>
    <w:rsid w:val="00650FDD"/>
    <w:rsid w:val="006626FB"/>
    <w:rsid w:val="0067345D"/>
    <w:rsid w:val="00681F11"/>
    <w:rsid w:val="00685C70"/>
    <w:rsid w:val="00695BA4"/>
    <w:rsid w:val="006A265B"/>
    <w:rsid w:val="006A64AA"/>
    <w:rsid w:val="006B2373"/>
    <w:rsid w:val="006C315E"/>
    <w:rsid w:val="006C4DE7"/>
    <w:rsid w:val="006C7E7E"/>
    <w:rsid w:val="006D4285"/>
    <w:rsid w:val="006E5448"/>
    <w:rsid w:val="006F6045"/>
    <w:rsid w:val="00701313"/>
    <w:rsid w:val="00734672"/>
    <w:rsid w:val="00756746"/>
    <w:rsid w:val="00757F05"/>
    <w:rsid w:val="007605EF"/>
    <w:rsid w:val="00780269"/>
    <w:rsid w:val="00783FD6"/>
    <w:rsid w:val="007853F7"/>
    <w:rsid w:val="007855F8"/>
    <w:rsid w:val="0079294A"/>
    <w:rsid w:val="00794E78"/>
    <w:rsid w:val="0079683D"/>
    <w:rsid w:val="007A26A5"/>
    <w:rsid w:val="007C1029"/>
    <w:rsid w:val="007C111D"/>
    <w:rsid w:val="007C444A"/>
    <w:rsid w:val="007C472D"/>
    <w:rsid w:val="007C487B"/>
    <w:rsid w:val="007C62EC"/>
    <w:rsid w:val="007C719A"/>
    <w:rsid w:val="007D6F1B"/>
    <w:rsid w:val="007F69A3"/>
    <w:rsid w:val="00803276"/>
    <w:rsid w:val="008258EF"/>
    <w:rsid w:val="0083471E"/>
    <w:rsid w:val="00837C43"/>
    <w:rsid w:val="00846096"/>
    <w:rsid w:val="00847722"/>
    <w:rsid w:val="00850364"/>
    <w:rsid w:val="00864041"/>
    <w:rsid w:val="0088349F"/>
    <w:rsid w:val="00890067"/>
    <w:rsid w:val="00896337"/>
    <w:rsid w:val="008A0131"/>
    <w:rsid w:val="008A1693"/>
    <w:rsid w:val="008A6A6E"/>
    <w:rsid w:val="008B2F54"/>
    <w:rsid w:val="008C107A"/>
    <w:rsid w:val="008C2DEC"/>
    <w:rsid w:val="008C40D1"/>
    <w:rsid w:val="008C67A2"/>
    <w:rsid w:val="008D0D4C"/>
    <w:rsid w:val="009062B4"/>
    <w:rsid w:val="009079A0"/>
    <w:rsid w:val="00922A0C"/>
    <w:rsid w:val="009234B7"/>
    <w:rsid w:val="00925B58"/>
    <w:rsid w:val="00927CAC"/>
    <w:rsid w:val="00927D26"/>
    <w:rsid w:val="00931C06"/>
    <w:rsid w:val="00932CEF"/>
    <w:rsid w:val="00934BD5"/>
    <w:rsid w:val="00952690"/>
    <w:rsid w:val="009542E2"/>
    <w:rsid w:val="00960167"/>
    <w:rsid w:val="00963CAA"/>
    <w:rsid w:val="0096489B"/>
    <w:rsid w:val="00966729"/>
    <w:rsid w:val="0097450E"/>
    <w:rsid w:val="00981A79"/>
    <w:rsid w:val="00981FB5"/>
    <w:rsid w:val="009838A5"/>
    <w:rsid w:val="009868DE"/>
    <w:rsid w:val="00986DF3"/>
    <w:rsid w:val="00993A4E"/>
    <w:rsid w:val="00994E52"/>
    <w:rsid w:val="00995202"/>
    <w:rsid w:val="009A0FBE"/>
    <w:rsid w:val="009A3685"/>
    <w:rsid w:val="009A47CA"/>
    <w:rsid w:val="009B66CD"/>
    <w:rsid w:val="009E59FB"/>
    <w:rsid w:val="009E7CFD"/>
    <w:rsid w:val="009F16F9"/>
    <w:rsid w:val="00A03728"/>
    <w:rsid w:val="00A05178"/>
    <w:rsid w:val="00A12D81"/>
    <w:rsid w:val="00A13CBC"/>
    <w:rsid w:val="00A165C9"/>
    <w:rsid w:val="00A1719E"/>
    <w:rsid w:val="00A17D38"/>
    <w:rsid w:val="00A22094"/>
    <w:rsid w:val="00A32E64"/>
    <w:rsid w:val="00A35086"/>
    <w:rsid w:val="00A42765"/>
    <w:rsid w:val="00A43DF9"/>
    <w:rsid w:val="00A61288"/>
    <w:rsid w:val="00A73767"/>
    <w:rsid w:val="00A76A5E"/>
    <w:rsid w:val="00A80C41"/>
    <w:rsid w:val="00A8610C"/>
    <w:rsid w:val="00A8774F"/>
    <w:rsid w:val="00A92D7C"/>
    <w:rsid w:val="00AB2055"/>
    <w:rsid w:val="00AC203F"/>
    <w:rsid w:val="00AC39DD"/>
    <w:rsid w:val="00AD5FAF"/>
    <w:rsid w:val="00AE6955"/>
    <w:rsid w:val="00AF5C30"/>
    <w:rsid w:val="00B14754"/>
    <w:rsid w:val="00B24966"/>
    <w:rsid w:val="00B37667"/>
    <w:rsid w:val="00B51F85"/>
    <w:rsid w:val="00B52372"/>
    <w:rsid w:val="00B74972"/>
    <w:rsid w:val="00B80E23"/>
    <w:rsid w:val="00B82041"/>
    <w:rsid w:val="00B934F1"/>
    <w:rsid w:val="00B940EC"/>
    <w:rsid w:val="00B95608"/>
    <w:rsid w:val="00BA485D"/>
    <w:rsid w:val="00BA7A95"/>
    <w:rsid w:val="00BB0F36"/>
    <w:rsid w:val="00BB1160"/>
    <w:rsid w:val="00BC6CAE"/>
    <w:rsid w:val="00BD0E3B"/>
    <w:rsid w:val="00BD7D44"/>
    <w:rsid w:val="00BF62E7"/>
    <w:rsid w:val="00C04F4C"/>
    <w:rsid w:val="00C17BD1"/>
    <w:rsid w:val="00C22311"/>
    <w:rsid w:val="00C26E1B"/>
    <w:rsid w:val="00C33B07"/>
    <w:rsid w:val="00C35F27"/>
    <w:rsid w:val="00C42F54"/>
    <w:rsid w:val="00C524FD"/>
    <w:rsid w:val="00C52779"/>
    <w:rsid w:val="00C57101"/>
    <w:rsid w:val="00C612F2"/>
    <w:rsid w:val="00C63218"/>
    <w:rsid w:val="00C70EB9"/>
    <w:rsid w:val="00C71554"/>
    <w:rsid w:val="00C77C0B"/>
    <w:rsid w:val="00C8746B"/>
    <w:rsid w:val="00C911AF"/>
    <w:rsid w:val="00C91D82"/>
    <w:rsid w:val="00C96A18"/>
    <w:rsid w:val="00C96E48"/>
    <w:rsid w:val="00C97E9A"/>
    <w:rsid w:val="00CD66F3"/>
    <w:rsid w:val="00CE40DC"/>
    <w:rsid w:val="00CE6A33"/>
    <w:rsid w:val="00CF0E36"/>
    <w:rsid w:val="00D014EA"/>
    <w:rsid w:val="00D0224A"/>
    <w:rsid w:val="00D03DDA"/>
    <w:rsid w:val="00D04854"/>
    <w:rsid w:val="00D20683"/>
    <w:rsid w:val="00D251C0"/>
    <w:rsid w:val="00D2716E"/>
    <w:rsid w:val="00D27960"/>
    <w:rsid w:val="00D413AB"/>
    <w:rsid w:val="00D52D88"/>
    <w:rsid w:val="00D60278"/>
    <w:rsid w:val="00D63C7F"/>
    <w:rsid w:val="00D71289"/>
    <w:rsid w:val="00DA5DE7"/>
    <w:rsid w:val="00DA72D3"/>
    <w:rsid w:val="00DB38B5"/>
    <w:rsid w:val="00DC37D3"/>
    <w:rsid w:val="00DC4FF6"/>
    <w:rsid w:val="00DC52E0"/>
    <w:rsid w:val="00DC59EF"/>
    <w:rsid w:val="00DD08CB"/>
    <w:rsid w:val="00DD5352"/>
    <w:rsid w:val="00DE0250"/>
    <w:rsid w:val="00DE4A81"/>
    <w:rsid w:val="00E025B5"/>
    <w:rsid w:val="00E14167"/>
    <w:rsid w:val="00E16A84"/>
    <w:rsid w:val="00E22DFA"/>
    <w:rsid w:val="00E22E94"/>
    <w:rsid w:val="00E327B3"/>
    <w:rsid w:val="00E3636F"/>
    <w:rsid w:val="00E41A16"/>
    <w:rsid w:val="00E475E6"/>
    <w:rsid w:val="00E52F6B"/>
    <w:rsid w:val="00E56AAC"/>
    <w:rsid w:val="00E74B92"/>
    <w:rsid w:val="00E91C69"/>
    <w:rsid w:val="00EB3A75"/>
    <w:rsid w:val="00EC5BA6"/>
    <w:rsid w:val="00EC6C59"/>
    <w:rsid w:val="00EC75BE"/>
    <w:rsid w:val="00EE6847"/>
    <w:rsid w:val="00EE757C"/>
    <w:rsid w:val="00EE7E90"/>
    <w:rsid w:val="00EF6216"/>
    <w:rsid w:val="00EF6E3C"/>
    <w:rsid w:val="00F05CC6"/>
    <w:rsid w:val="00F06579"/>
    <w:rsid w:val="00F07C69"/>
    <w:rsid w:val="00F07F58"/>
    <w:rsid w:val="00F12663"/>
    <w:rsid w:val="00F135B2"/>
    <w:rsid w:val="00F23643"/>
    <w:rsid w:val="00F34E27"/>
    <w:rsid w:val="00F41760"/>
    <w:rsid w:val="00F5765E"/>
    <w:rsid w:val="00F608BF"/>
    <w:rsid w:val="00F60BAF"/>
    <w:rsid w:val="00F650A5"/>
    <w:rsid w:val="00F65468"/>
    <w:rsid w:val="00F827F8"/>
    <w:rsid w:val="00F90569"/>
    <w:rsid w:val="00FA0CB4"/>
    <w:rsid w:val="00FA1C1F"/>
    <w:rsid w:val="00FA37A9"/>
    <w:rsid w:val="00FC06DD"/>
    <w:rsid w:val="00FC2F72"/>
    <w:rsid w:val="00FC3B93"/>
    <w:rsid w:val="00FC4080"/>
    <w:rsid w:val="00FC5D5E"/>
    <w:rsid w:val="00FD1944"/>
    <w:rsid w:val="00FD445A"/>
    <w:rsid w:val="00FD7425"/>
    <w:rsid w:val="00FE0DD7"/>
    <w:rsid w:val="00FE46BC"/>
    <w:rsid w:val="00FE5EBF"/>
    <w:rsid w:val="00FE6738"/>
    <w:rsid w:val="00FE79FC"/>
    <w:rsid w:val="00FF1C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C779B2"/>
  <w15:docId w15:val="{8A00F23D-7D6F-4A42-B7AF-4BA3FD26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173DA"/>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1173DA"/>
    <w:pPr>
      <w:ind w:firstLine="567"/>
      <w:jc w:val="both"/>
    </w:pPr>
    <w:rPr>
      <w:i/>
      <w:sz w:val="28"/>
    </w:rPr>
  </w:style>
  <w:style w:type="paragraph" w:customStyle="1" w:styleId="Iauiue">
    <w:name w:val="Iau?iue"/>
    <w:rsid w:val="001173DA"/>
    <w:pPr>
      <w:widowControl w:val="0"/>
    </w:pPr>
  </w:style>
  <w:style w:type="character" w:styleId="a6">
    <w:name w:val="Hyperlink"/>
    <w:basedOn w:val="a1"/>
    <w:rsid w:val="00C77C0B"/>
    <w:rPr>
      <w:color w:val="0000FF"/>
      <w:u w:val="single"/>
    </w:rPr>
  </w:style>
  <w:style w:type="paragraph" w:customStyle="1" w:styleId="1">
    <w:name w:val="Знак Знак1 Знак Знак Знак Знак Знак Знак Знак"/>
    <w:basedOn w:val="a0"/>
    <w:autoRedefine/>
    <w:rsid w:val="00C77C0B"/>
    <w:pPr>
      <w:spacing w:after="160" w:line="240" w:lineRule="exact"/>
    </w:pPr>
    <w:rPr>
      <w:rFonts w:eastAsia="SimSun"/>
      <w:b/>
      <w:bCs/>
      <w:sz w:val="28"/>
      <w:szCs w:val="28"/>
      <w:lang w:val="en-US" w:eastAsia="en-US"/>
    </w:rPr>
  </w:style>
  <w:style w:type="paragraph" w:styleId="a7">
    <w:name w:val="Balloon Text"/>
    <w:basedOn w:val="a0"/>
    <w:semiHidden/>
    <w:rsid w:val="00963CAA"/>
    <w:rPr>
      <w:rFonts w:ascii="Tahoma" w:hAnsi="Tahoma" w:cs="Tahoma"/>
      <w:sz w:val="16"/>
      <w:szCs w:val="16"/>
    </w:rPr>
  </w:style>
  <w:style w:type="paragraph" w:customStyle="1" w:styleId="CharCharCharCharCharChar1CharCharCharChar1CharChar">
    <w:name w:val="Char Знак Знак Char Знак Знак Char Знак Знак Char Char Char1 Char Char Char Char1 Char Char Знак"/>
    <w:basedOn w:val="a0"/>
    <w:rsid w:val="00927D26"/>
    <w:pPr>
      <w:tabs>
        <w:tab w:val="left" w:pos="2160"/>
      </w:tabs>
      <w:bidi/>
      <w:spacing w:before="120" w:line="240" w:lineRule="exact"/>
      <w:jc w:val="both"/>
    </w:pPr>
    <w:rPr>
      <w:sz w:val="24"/>
      <w:szCs w:val="24"/>
      <w:lang w:val="en-US" w:bidi="he-IL"/>
    </w:rPr>
  </w:style>
  <w:style w:type="paragraph" w:customStyle="1" w:styleId="a8">
    <w:name w:val="Знак Знак Знак Знак Знак Знак Знак Знак Знак Знак"/>
    <w:basedOn w:val="a0"/>
    <w:autoRedefine/>
    <w:rsid w:val="00681F11"/>
    <w:pPr>
      <w:spacing w:after="160" w:line="240" w:lineRule="exact"/>
    </w:pPr>
    <w:rPr>
      <w:rFonts w:eastAsia="SimSun"/>
      <w:b/>
      <w:bCs/>
      <w:sz w:val="28"/>
      <w:szCs w:val="28"/>
      <w:lang w:val="en-US" w:eastAsia="en-US"/>
    </w:rPr>
  </w:style>
  <w:style w:type="paragraph" w:customStyle="1" w:styleId="a9">
    <w:name w:val="Знак Знак Знак Знак"/>
    <w:basedOn w:val="a0"/>
    <w:rsid w:val="003E528A"/>
    <w:pPr>
      <w:tabs>
        <w:tab w:val="left" w:pos="2160"/>
      </w:tabs>
      <w:bidi/>
      <w:spacing w:before="120" w:line="240" w:lineRule="exact"/>
      <w:jc w:val="both"/>
    </w:pPr>
    <w:rPr>
      <w:sz w:val="24"/>
      <w:szCs w:val="24"/>
      <w:lang w:val="en-US" w:bidi="he-IL"/>
    </w:rPr>
  </w:style>
  <w:style w:type="paragraph" w:styleId="aa">
    <w:name w:val="Body Text"/>
    <w:basedOn w:val="a0"/>
    <w:link w:val="ab"/>
    <w:rsid w:val="00E16A84"/>
    <w:pPr>
      <w:spacing w:after="120"/>
    </w:pPr>
  </w:style>
  <w:style w:type="character" w:customStyle="1" w:styleId="ab">
    <w:name w:val="Основной текст Знак"/>
    <w:basedOn w:val="a1"/>
    <w:link w:val="aa"/>
    <w:rsid w:val="00E16A84"/>
  </w:style>
  <w:style w:type="paragraph" w:customStyle="1" w:styleId="a">
    <w:name w:val="Статья"/>
    <w:basedOn w:val="a0"/>
    <w:rsid w:val="009B66CD"/>
    <w:pPr>
      <w:widowControl w:val="0"/>
      <w:numPr>
        <w:numId w:val="1"/>
      </w:numPr>
      <w:tabs>
        <w:tab w:val="left" w:pos="0"/>
        <w:tab w:val="left" w:pos="993"/>
      </w:tabs>
      <w:adjustRightInd w:val="0"/>
      <w:jc w:val="both"/>
    </w:pPr>
    <w:rPr>
      <w:rFonts w:ascii="Arial" w:hAnsi="Arial" w:cs="Arial"/>
      <w:sz w:val="24"/>
      <w:szCs w:val="24"/>
    </w:rPr>
  </w:style>
  <w:style w:type="paragraph" w:customStyle="1" w:styleId="ac">
    <w:name w:val="Знак Знак Знак Знак Знак Знак Знак Знак Знак Знак"/>
    <w:basedOn w:val="a0"/>
    <w:autoRedefine/>
    <w:rsid w:val="00056039"/>
    <w:pPr>
      <w:spacing w:after="160" w:line="240" w:lineRule="exact"/>
    </w:pPr>
    <w:rPr>
      <w:rFonts w:eastAsia="SimSun"/>
      <w:b/>
      <w:bCs/>
      <w:sz w:val="28"/>
      <w:szCs w:val="28"/>
      <w:lang w:val="en-US" w:eastAsia="en-US"/>
    </w:rPr>
  </w:style>
  <w:style w:type="character" w:customStyle="1" w:styleId="a5">
    <w:name w:val="Основной текст с отступом Знак"/>
    <w:basedOn w:val="a1"/>
    <w:link w:val="a4"/>
    <w:rsid w:val="004757FB"/>
    <w:rPr>
      <w: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11864">
      <w:bodyDiv w:val="1"/>
      <w:marLeft w:val="0"/>
      <w:marRight w:val="0"/>
      <w:marTop w:val="0"/>
      <w:marBottom w:val="0"/>
      <w:divBdr>
        <w:top w:val="none" w:sz="0" w:space="0" w:color="auto"/>
        <w:left w:val="none" w:sz="0" w:space="0" w:color="auto"/>
        <w:bottom w:val="none" w:sz="0" w:space="0" w:color="auto"/>
        <w:right w:val="none" w:sz="0" w:space="0" w:color="auto"/>
      </w:divBdr>
    </w:div>
    <w:div w:id="320474351">
      <w:bodyDiv w:val="1"/>
      <w:marLeft w:val="0"/>
      <w:marRight w:val="0"/>
      <w:marTop w:val="0"/>
      <w:marBottom w:val="0"/>
      <w:divBdr>
        <w:top w:val="none" w:sz="0" w:space="0" w:color="auto"/>
        <w:left w:val="none" w:sz="0" w:space="0" w:color="auto"/>
        <w:bottom w:val="none" w:sz="0" w:space="0" w:color="auto"/>
        <w:right w:val="none" w:sz="0" w:space="0" w:color="auto"/>
      </w:divBdr>
    </w:div>
    <w:div w:id="724372198">
      <w:bodyDiv w:val="1"/>
      <w:marLeft w:val="0"/>
      <w:marRight w:val="0"/>
      <w:marTop w:val="0"/>
      <w:marBottom w:val="0"/>
      <w:divBdr>
        <w:top w:val="none" w:sz="0" w:space="0" w:color="auto"/>
        <w:left w:val="none" w:sz="0" w:space="0" w:color="auto"/>
        <w:bottom w:val="none" w:sz="0" w:space="0" w:color="auto"/>
        <w:right w:val="none" w:sz="0" w:space="0" w:color="auto"/>
      </w:divBdr>
    </w:div>
    <w:div w:id="870073314">
      <w:bodyDiv w:val="1"/>
      <w:marLeft w:val="0"/>
      <w:marRight w:val="0"/>
      <w:marTop w:val="0"/>
      <w:marBottom w:val="0"/>
      <w:divBdr>
        <w:top w:val="none" w:sz="0" w:space="0" w:color="auto"/>
        <w:left w:val="none" w:sz="0" w:space="0" w:color="auto"/>
        <w:bottom w:val="none" w:sz="0" w:space="0" w:color="auto"/>
        <w:right w:val="none" w:sz="0" w:space="0" w:color="auto"/>
      </w:divBdr>
    </w:div>
    <w:div w:id="110573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11580078@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489</Words>
  <Characters>2790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Филиал Акционерного общества «Национальная компания «Ќазаќстан темiр жолы» - «Дирекция магистральной сети» (почтовый адрес: г</vt:lpstr>
    </vt:vector>
  </TitlesOfParts>
  <Company>1</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Акционерного общества «Национальная компания «Ќазаќстан темiр жолы» - «Дирекция магистральной сети» (почтовый адрес: г</dc:title>
  <dc:subject/>
  <dc:creator>1</dc:creator>
  <cp:keywords/>
  <cp:lastModifiedBy>Джамиля С. Ермуханова</cp:lastModifiedBy>
  <cp:revision>34</cp:revision>
  <cp:lastPrinted>2022-04-19T06:00:00Z</cp:lastPrinted>
  <dcterms:created xsi:type="dcterms:W3CDTF">2024-05-14T12:35:00Z</dcterms:created>
  <dcterms:modified xsi:type="dcterms:W3CDTF">2025-11-11T06:43:00Z</dcterms:modified>
</cp:coreProperties>
</file>